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07" w:rsidRPr="00376DD4" w:rsidRDefault="00F60707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459" w:type="dxa"/>
        <w:tblLook w:val="04A0"/>
      </w:tblPr>
      <w:tblGrid>
        <w:gridCol w:w="4679"/>
        <w:gridCol w:w="5244"/>
      </w:tblGrid>
      <w:tr w:rsidR="00F60707" w:rsidRPr="005B2D30" w:rsidTr="00D700C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D700C8">
            <w:pPr>
              <w:ind w:left="-533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  <w:r w:rsidR="001609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№1</w:t>
            </w:r>
          </w:p>
          <w:p w:rsidR="00F60707" w:rsidRPr="005B2D30" w:rsidRDefault="00F60707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F60707" w:rsidRPr="00E47C7C" w:rsidRDefault="00F60707" w:rsidP="001609F3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_____</w:t>
            </w:r>
            <w:r w:rsidR="001609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сентября</w:t>
            </w:r>
            <w:proofErr w:type="spellEnd"/>
            <w:r w:rsidR="001609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2018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F60707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</w:t>
            </w:r>
            <w:r w:rsidR="00D60D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МКДОУ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="00D60D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F60707" w:rsidRPr="005B2D3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 _____________________ </w:t>
            </w:r>
          </w:p>
          <w:p w:rsidR="00F60707" w:rsidRPr="00F60707" w:rsidRDefault="00F60707" w:rsidP="00524B95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F60707" w:rsidRPr="005B2D30" w:rsidRDefault="00F60707" w:rsidP="001609F3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_____от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609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сентября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2018 г.</w:t>
            </w:r>
          </w:p>
        </w:tc>
      </w:tr>
    </w:tbl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D700C8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>КАЛЕНДАРНЫЙ УЧЕБНЫЙ ГРАФИК</w:t>
      </w:r>
    </w:p>
    <w:p w:rsidR="00AF58E2" w:rsidRPr="00D700C8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>В М</w:t>
      </w:r>
      <w:r w:rsidR="00D60DBE">
        <w:rPr>
          <w:rFonts w:ascii="Times New Roman" w:eastAsia="Times New Roman" w:hAnsi="Times New Roman" w:cs="Times New Roman"/>
          <w:b/>
          <w:bCs/>
          <w:sz w:val="40"/>
          <w:szCs w:val="32"/>
        </w:rPr>
        <w:t>К</w:t>
      </w: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>ДОУ «</w:t>
      </w:r>
      <w:r w:rsidR="00296245">
        <w:rPr>
          <w:rFonts w:ascii="Times New Roman" w:eastAsia="Times New Roman" w:hAnsi="Times New Roman" w:cs="Times New Roman"/>
          <w:b/>
          <w:bCs/>
          <w:sz w:val="40"/>
          <w:szCs w:val="32"/>
        </w:rPr>
        <w:t>ГОЛОТЛИНСКИЙ</w:t>
      </w:r>
      <w:r w:rsidR="00D60DBE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 </w:t>
      </w: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>ДЕТСКИЙ САД</w:t>
      </w:r>
      <w:r w:rsidR="001609F3"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 </w:t>
      </w:r>
      <w:r w:rsidR="00D60DBE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 </w:t>
      </w: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» </w:t>
      </w:r>
    </w:p>
    <w:p w:rsidR="005B2D30" w:rsidRPr="00D700C8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D700C8">
        <w:rPr>
          <w:rFonts w:ascii="Times New Roman" w:eastAsia="Times New Roman" w:hAnsi="Times New Roman" w:cs="Times New Roman"/>
          <w:b/>
          <w:bCs/>
          <w:sz w:val="40"/>
          <w:szCs w:val="32"/>
        </w:rPr>
        <w:t>НА 2018-2019 УЧЕБНЫЙ ГОД</w:t>
      </w:r>
    </w:p>
    <w:p w:rsidR="005B2D30" w:rsidRPr="00D700C8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32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FC1DE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D60DBE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5B2D30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2018 г.</w:t>
      </w:r>
    </w:p>
    <w:p w:rsidR="00217ACE" w:rsidRDefault="00217AC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D30" w:rsidRPr="00805395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55B6D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– является локальным нормативным док</w:t>
      </w:r>
      <w:r w:rsidR="00355B6D" w:rsidRPr="00805395">
        <w:rPr>
          <w:rFonts w:ascii="Times New Roman" w:hAnsi="Times New Roman" w:cs="Times New Roman"/>
          <w:sz w:val="24"/>
          <w:szCs w:val="24"/>
        </w:rPr>
        <w:t>у</w:t>
      </w:r>
      <w:r w:rsidR="00355B6D" w:rsidRPr="00805395">
        <w:rPr>
          <w:rFonts w:ascii="Times New Roman" w:hAnsi="Times New Roman" w:cs="Times New Roman"/>
          <w:sz w:val="24"/>
          <w:szCs w:val="24"/>
        </w:rPr>
        <w:t>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</w:t>
      </w:r>
      <w:r w:rsidR="00F60707">
        <w:rPr>
          <w:rFonts w:ascii="Times New Roman" w:hAnsi="Times New Roman" w:cs="Times New Roman"/>
          <w:sz w:val="24"/>
          <w:szCs w:val="24"/>
        </w:rPr>
        <w:t>е</w:t>
      </w:r>
      <w:r w:rsidR="001609F3">
        <w:rPr>
          <w:rFonts w:ascii="Times New Roman" w:hAnsi="Times New Roman" w:cs="Times New Roman"/>
          <w:sz w:val="24"/>
          <w:szCs w:val="24"/>
        </w:rPr>
        <w:t xml:space="preserve">ждении </w:t>
      </w:r>
      <w:r w:rsidR="00D60DBE">
        <w:rPr>
          <w:rFonts w:ascii="Times New Roman" w:hAnsi="Times New Roman" w:cs="Times New Roman"/>
          <w:sz w:val="24"/>
          <w:szCs w:val="24"/>
        </w:rPr>
        <w:t xml:space="preserve">МКДОУ 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Календарный учебный график разработан в соответствии с нормативными док</w:t>
      </w:r>
      <w:r w:rsidRPr="00805395">
        <w:rPr>
          <w:rFonts w:ascii="Times New Roman" w:hAnsi="Times New Roman" w:cs="Times New Roman"/>
          <w:sz w:val="24"/>
          <w:szCs w:val="24"/>
        </w:rPr>
        <w:t>у</w:t>
      </w:r>
      <w:r w:rsidRPr="00805395">
        <w:rPr>
          <w:rFonts w:ascii="Times New Roman" w:hAnsi="Times New Roman" w:cs="Times New Roman"/>
          <w:sz w:val="24"/>
          <w:szCs w:val="24"/>
        </w:rPr>
        <w:t>ментами: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Приказ Министерства образовани</w:t>
      </w:r>
      <w:r w:rsidR="00F60707">
        <w:rPr>
          <w:rFonts w:ascii="Times New Roman" w:hAnsi="Times New Roman" w:cs="Times New Roman"/>
          <w:sz w:val="24"/>
          <w:szCs w:val="24"/>
        </w:rPr>
        <w:t>я и науки Российской федерации 17</w:t>
      </w:r>
      <w:r w:rsidRPr="00805395">
        <w:rPr>
          <w:rFonts w:ascii="Times New Roman" w:hAnsi="Times New Roman" w:cs="Times New Roman"/>
          <w:sz w:val="24"/>
          <w:szCs w:val="24"/>
        </w:rPr>
        <w:t xml:space="preserve"> октября 2013г. № 1155 Федеральное государственное образовательный стандарт дошкольного образова</w:t>
      </w:r>
      <w:r w:rsidR="00F60707">
        <w:rPr>
          <w:rFonts w:ascii="Times New Roman" w:hAnsi="Times New Roman" w:cs="Times New Roman"/>
          <w:sz w:val="24"/>
          <w:szCs w:val="24"/>
        </w:rPr>
        <w:t>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Законо</w:t>
      </w:r>
      <w:r w:rsidR="00F60707">
        <w:rPr>
          <w:rFonts w:ascii="Times New Roman" w:hAnsi="Times New Roman" w:cs="Times New Roman"/>
          <w:sz w:val="24"/>
          <w:szCs w:val="24"/>
        </w:rPr>
        <w:t xml:space="preserve">м Российской Федерации от 29 декабря </w:t>
      </w:r>
      <w:r w:rsidRPr="00805395">
        <w:rPr>
          <w:rFonts w:ascii="Times New Roman" w:hAnsi="Times New Roman" w:cs="Times New Roman"/>
          <w:sz w:val="24"/>
          <w:szCs w:val="24"/>
        </w:rPr>
        <w:t>2012</w:t>
      </w:r>
      <w:r w:rsidR="00F60707">
        <w:rPr>
          <w:rFonts w:ascii="Times New Roman" w:hAnsi="Times New Roman" w:cs="Times New Roman"/>
          <w:sz w:val="24"/>
          <w:szCs w:val="24"/>
        </w:rPr>
        <w:t xml:space="preserve"> г</w:t>
      </w:r>
      <w:r w:rsidRPr="00805395">
        <w:rPr>
          <w:rFonts w:ascii="Times New Roman" w:hAnsi="Times New Roman" w:cs="Times New Roman"/>
          <w:sz w:val="24"/>
          <w:szCs w:val="24"/>
        </w:rPr>
        <w:t>. №273- ФЗ « Об образовании Ро</w:t>
      </w:r>
      <w:r w:rsidRPr="00805395">
        <w:rPr>
          <w:rFonts w:ascii="Times New Roman" w:hAnsi="Times New Roman" w:cs="Times New Roman"/>
          <w:sz w:val="24"/>
          <w:szCs w:val="24"/>
        </w:rPr>
        <w:t>с</w:t>
      </w:r>
      <w:r w:rsidRPr="00805395">
        <w:rPr>
          <w:rFonts w:ascii="Times New Roman" w:hAnsi="Times New Roman" w:cs="Times New Roman"/>
          <w:sz w:val="24"/>
          <w:szCs w:val="24"/>
        </w:rPr>
        <w:t>сийской Федерации»</w:t>
      </w:r>
      <w:r w:rsidR="00F60707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 2.4.1.3049-13 «Санитарно — эпидемиологические требования к устройству, с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>держанию и организации режи</w:t>
      </w:r>
      <w:r w:rsidR="00F60707">
        <w:rPr>
          <w:rFonts w:ascii="Times New Roman" w:hAnsi="Times New Roman" w:cs="Times New Roman"/>
          <w:sz w:val="24"/>
          <w:szCs w:val="24"/>
        </w:rPr>
        <w:t>ма работы в ДОУ» от 15 мая 2013 г. №26;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Основная образовательная программа дошкольного образования «От рождения до шк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 xml:space="preserve">лы» под редакцией Н.Е.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>, Т.С.Комаровой, М.А.Васильевой</w:t>
      </w:r>
      <w:r w:rsidR="008832DC">
        <w:rPr>
          <w:rFonts w:ascii="Times New Roman" w:hAnsi="Times New Roman" w:cs="Times New Roman"/>
          <w:sz w:val="24"/>
          <w:szCs w:val="24"/>
        </w:rPr>
        <w:t>, 2017 г.</w:t>
      </w:r>
    </w:p>
    <w:p w:rsidR="00805395" w:rsidRPr="00805395" w:rsidRDefault="00355B6D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  <w:r w:rsidR="00805395" w:rsidRPr="00805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B6D" w:rsidRPr="00805395" w:rsidRDefault="00D60DBE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</w:t>
      </w:r>
      <w:r w:rsidR="00805395" w:rsidRPr="0080539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96245">
        <w:rPr>
          <w:rFonts w:ascii="Times New Roman" w:hAnsi="Times New Roman" w:cs="Times New Roman"/>
          <w:sz w:val="24"/>
          <w:szCs w:val="24"/>
        </w:rPr>
        <w:t>Голотлинский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805395" w:rsidRPr="00805395">
        <w:rPr>
          <w:rFonts w:ascii="Times New Roman" w:hAnsi="Times New Roman" w:cs="Times New Roman"/>
          <w:sz w:val="24"/>
          <w:szCs w:val="24"/>
        </w:rPr>
        <w:t>» в установленном законодательством Росси</w:t>
      </w:r>
      <w:r w:rsidR="00805395" w:rsidRPr="00805395">
        <w:rPr>
          <w:rFonts w:ascii="Times New Roman" w:hAnsi="Times New Roman" w:cs="Times New Roman"/>
          <w:sz w:val="24"/>
          <w:szCs w:val="24"/>
        </w:rPr>
        <w:t>й</w:t>
      </w:r>
      <w:r w:rsidR="00805395" w:rsidRPr="00805395">
        <w:rPr>
          <w:rFonts w:ascii="Times New Roman" w:hAnsi="Times New Roman" w:cs="Times New Roman"/>
          <w:sz w:val="24"/>
          <w:szCs w:val="24"/>
        </w:rPr>
        <w:t>ской Федерации порядке несет ответственность за реализацию в полном объеме образов</w:t>
      </w:r>
      <w:r w:rsidR="00805395" w:rsidRPr="00805395">
        <w:rPr>
          <w:rFonts w:ascii="Times New Roman" w:hAnsi="Times New Roman" w:cs="Times New Roman"/>
          <w:sz w:val="24"/>
          <w:szCs w:val="24"/>
        </w:rPr>
        <w:t>а</w:t>
      </w:r>
      <w:r w:rsidR="00805395" w:rsidRPr="00805395">
        <w:rPr>
          <w:rFonts w:ascii="Times New Roman" w:hAnsi="Times New Roman" w:cs="Times New Roman"/>
          <w:sz w:val="24"/>
          <w:szCs w:val="24"/>
        </w:rPr>
        <w:t>тельных программ в соответствии с годовым календарным учебным графиком.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режим работы </w:t>
      </w:r>
      <w:r w:rsidR="00D60DBE">
        <w:rPr>
          <w:rFonts w:ascii="Times New Roman" w:hAnsi="Times New Roman" w:cs="Times New Roman"/>
          <w:sz w:val="24"/>
          <w:szCs w:val="24"/>
        </w:rPr>
        <w:t>МКДОУ</w:t>
      </w:r>
      <w:r w:rsidR="005B2D30" w:rsidRPr="00805395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продолжительность  учебного года;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количество недель в учебном году;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каникул, их начало и окончание;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мониторинга достижения детьми планируемых ре</w:t>
      </w:r>
      <w:r w:rsidR="00355B6D" w:rsidRPr="00805395">
        <w:rPr>
          <w:rFonts w:ascii="Times New Roman" w:hAnsi="Times New Roman" w:cs="Times New Roman"/>
          <w:sz w:val="24"/>
          <w:szCs w:val="24"/>
        </w:rPr>
        <w:t xml:space="preserve">зультатов освоения основной </w:t>
      </w:r>
      <w:r w:rsidRPr="0080539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праздничные дни;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0707">
        <w:rPr>
          <w:rFonts w:ascii="Times New Roman" w:hAnsi="Times New Roman" w:cs="Times New Roman"/>
          <w:sz w:val="24"/>
          <w:szCs w:val="24"/>
        </w:rPr>
        <w:t>организация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DBE">
        <w:rPr>
          <w:rFonts w:ascii="Times New Roman" w:hAnsi="Times New Roman" w:cs="Times New Roman"/>
          <w:sz w:val="24"/>
          <w:szCs w:val="24"/>
        </w:rPr>
        <w:t>МКДОУ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в летний </w:t>
      </w:r>
      <w:r w:rsidR="00F60707">
        <w:rPr>
          <w:rFonts w:ascii="Times New Roman" w:hAnsi="Times New Roman" w:cs="Times New Roman"/>
          <w:sz w:val="24"/>
          <w:szCs w:val="24"/>
        </w:rPr>
        <w:t xml:space="preserve">оздоровительный </w:t>
      </w:r>
      <w:r w:rsidR="005B2D30" w:rsidRPr="00805395">
        <w:rPr>
          <w:rFonts w:ascii="Times New Roman" w:hAnsi="Times New Roman" w:cs="Times New Roman"/>
          <w:sz w:val="24"/>
          <w:szCs w:val="24"/>
        </w:rPr>
        <w:t>период.</w:t>
      </w:r>
    </w:p>
    <w:p w:rsidR="005B2D30" w:rsidRPr="00805395" w:rsidRDefault="005B2D30" w:rsidP="0080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t xml:space="preserve"> </w:t>
      </w:r>
      <w:r w:rsidR="00805395"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</w:t>
      </w:r>
      <w:r w:rsidRPr="00805395">
        <w:rPr>
          <w:rFonts w:ascii="Times New Roman" w:hAnsi="Times New Roman" w:cs="Times New Roman"/>
          <w:sz w:val="24"/>
          <w:szCs w:val="24"/>
        </w:rPr>
        <w:t>одовой календарный учебный график обсуждается и принимается  педагогич</w:t>
      </w:r>
      <w:r w:rsidRPr="00805395">
        <w:rPr>
          <w:rFonts w:ascii="Times New Roman" w:hAnsi="Times New Roman" w:cs="Times New Roman"/>
          <w:sz w:val="24"/>
          <w:szCs w:val="24"/>
        </w:rPr>
        <w:t>е</w:t>
      </w:r>
      <w:r w:rsidRPr="00805395">
        <w:rPr>
          <w:rFonts w:ascii="Times New Roman" w:hAnsi="Times New Roman" w:cs="Times New Roman"/>
          <w:sz w:val="24"/>
          <w:szCs w:val="24"/>
        </w:rPr>
        <w:t>ским советом и утвер</w:t>
      </w:r>
      <w:r w:rsidR="008832DC">
        <w:rPr>
          <w:rFonts w:ascii="Times New Roman" w:hAnsi="Times New Roman" w:cs="Times New Roman"/>
          <w:sz w:val="24"/>
          <w:szCs w:val="24"/>
        </w:rPr>
        <w:t xml:space="preserve">ждается приказом заведующего </w:t>
      </w:r>
      <w:r w:rsidR="00D60DBE">
        <w:rPr>
          <w:rFonts w:ascii="Times New Roman" w:hAnsi="Times New Roman" w:cs="Times New Roman"/>
          <w:sz w:val="24"/>
          <w:szCs w:val="24"/>
        </w:rPr>
        <w:t>МКДОУ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8832DC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 xml:space="preserve"> до начала учебного года. Все измене</w:t>
      </w:r>
      <w:r w:rsidR="008832DC">
        <w:rPr>
          <w:rFonts w:ascii="Times New Roman" w:hAnsi="Times New Roman" w:cs="Times New Roman"/>
          <w:sz w:val="24"/>
          <w:szCs w:val="24"/>
        </w:rPr>
        <w:t xml:space="preserve">ния, вносимые </w:t>
      </w:r>
      <w:r w:rsidR="00D60DBE">
        <w:rPr>
          <w:rFonts w:ascii="Times New Roman" w:hAnsi="Times New Roman" w:cs="Times New Roman"/>
          <w:sz w:val="24"/>
          <w:szCs w:val="24"/>
        </w:rPr>
        <w:t>МКДОУ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8832DC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 xml:space="preserve"> в годовой календарный учебный график, утвержд</w:t>
      </w:r>
      <w:r w:rsidRPr="00805395">
        <w:rPr>
          <w:rFonts w:ascii="Times New Roman" w:hAnsi="Times New Roman" w:cs="Times New Roman"/>
          <w:sz w:val="24"/>
          <w:szCs w:val="24"/>
        </w:rPr>
        <w:t>а</w:t>
      </w:r>
      <w:r w:rsidRPr="00805395">
        <w:rPr>
          <w:rFonts w:ascii="Times New Roman" w:hAnsi="Times New Roman" w:cs="Times New Roman"/>
          <w:sz w:val="24"/>
          <w:szCs w:val="24"/>
        </w:rPr>
        <w:t>ются приказом заведующего и доводятся до всех участников образовательного процесса</w:t>
      </w:r>
      <w:r w:rsidR="00805395" w:rsidRPr="00805395">
        <w:rPr>
          <w:rFonts w:ascii="Times New Roman" w:hAnsi="Times New Roman" w:cs="Times New Roman"/>
          <w:sz w:val="24"/>
          <w:szCs w:val="24"/>
        </w:rPr>
        <w:t>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Учебный год по основным образовательным услугам начинается с 1 сентября 2018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>, заканчивается 31 мая 2019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С 1 августа по 30 сентября </w:t>
      </w:r>
      <w:r w:rsidR="00AF58E2">
        <w:rPr>
          <w:rFonts w:ascii="Times New Roman" w:hAnsi="Times New Roman" w:cs="Times New Roman"/>
          <w:sz w:val="24"/>
          <w:szCs w:val="24"/>
        </w:rPr>
        <w:t xml:space="preserve">2018 года </w:t>
      </w:r>
      <w:r w:rsidR="005B2D30" w:rsidRPr="00805395">
        <w:rPr>
          <w:rFonts w:ascii="Times New Roman" w:hAnsi="Times New Roman" w:cs="Times New Roman"/>
          <w:sz w:val="24"/>
          <w:szCs w:val="24"/>
        </w:rPr>
        <w:t>– адаптационный период в группах младшего дошкольного возраста, выявление начального уровня развития дошкольников.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В летний период занятия познавательного цикла не проводятся. В соответствии с постановлением Главного государственного санитарного врача РФ от 15.05.2013</w:t>
      </w:r>
      <w:r w:rsidR="00F60707">
        <w:rPr>
          <w:rFonts w:ascii="Times New Roman" w:hAnsi="Times New Roman" w:cs="Times New Roman"/>
          <w:sz w:val="24"/>
          <w:szCs w:val="24"/>
        </w:rPr>
        <w:t xml:space="preserve"> г.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№ 26 «Об утверждении </w:t>
      </w:r>
      <w:proofErr w:type="spellStart"/>
      <w:r w:rsidR="005B2D30" w:rsidRPr="0080539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5B2D30" w:rsidRPr="00805395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</w:t>
      </w:r>
      <w:r w:rsidRPr="00805395">
        <w:rPr>
          <w:rFonts w:ascii="Times New Roman" w:hAnsi="Times New Roman" w:cs="Times New Roman"/>
          <w:sz w:val="24"/>
          <w:szCs w:val="24"/>
        </w:rPr>
        <w:t xml:space="preserve">ции </w:t>
      </w:r>
      <w:r w:rsidR="005B2D30" w:rsidRPr="00805395">
        <w:rPr>
          <w:rFonts w:ascii="Times New Roman" w:hAnsi="Times New Roman" w:cs="Times New Roman"/>
          <w:sz w:val="24"/>
          <w:szCs w:val="24"/>
        </w:rPr>
        <w:t>режима работы дошкольных образовательных у</w:t>
      </w:r>
      <w:r w:rsidR="005B2D30" w:rsidRPr="00805395">
        <w:rPr>
          <w:rFonts w:ascii="Times New Roman" w:hAnsi="Times New Roman" w:cs="Times New Roman"/>
          <w:sz w:val="24"/>
          <w:szCs w:val="24"/>
        </w:rPr>
        <w:t>ч</w:t>
      </w:r>
      <w:r w:rsidR="005B2D30" w:rsidRPr="00805395">
        <w:rPr>
          <w:rFonts w:ascii="Times New Roman" w:hAnsi="Times New Roman" w:cs="Times New Roman"/>
          <w:sz w:val="24"/>
          <w:szCs w:val="24"/>
        </w:rPr>
        <w:t>реждений» в работе с детьми приоритетными являются мероприятия художественно-эстетического и физкультурно-оздоровительного цикла.</w:t>
      </w:r>
    </w:p>
    <w:p w:rsidR="005B2D30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С 1 сентября 2018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по 31 мая 2019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ведется </w:t>
      </w:r>
      <w:r w:rsidR="005B2D30" w:rsidRPr="00DF316C">
        <w:rPr>
          <w:rFonts w:ascii="Times New Roman" w:hAnsi="Times New Roman" w:cs="Times New Roman"/>
          <w:b/>
          <w:sz w:val="24"/>
          <w:szCs w:val="24"/>
        </w:rPr>
        <w:t>по следующим образовательным областям:</w:t>
      </w:r>
    </w:p>
    <w:p w:rsidR="00D700C8" w:rsidRDefault="00D700C8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0C8" w:rsidRDefault="00D700C8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17ACE" w:rsidRPr="00805395" w:rsidRDefault="00217ACE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3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1"/>
        <w:gridCol w:w="2835"/>
        <w:gridCol w:w="3827"/>
      </w:tblGrid>
      <w:tr w:rsidR="005B2D30" w:rsidRPr="00805395" w:rsidTr="008832DC">
        <w:trPr>
          <w:trHeight w:val="806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образовательного процесса по освоению образов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тельных областей</w:t>
            </w:r>
          </w:p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B2D30" w:rsidRPr="00805395" w:rsidTr="008832DC">
        <w:trPr>
          <w:trHeight w:val="4300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8832DC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</w:t>
            </w:r>
            <w:r w:rsidR="00F874D4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тивное 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направлено на усвоение норм и ценностей, принятых в общ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стве, вклю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мораль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нравственные ценности;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щения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взаим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действия ребен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 </w:t>
            </w:r>
            <w:proofErr w:type="gramStart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сверстникам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и;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становление самостоятельн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сти, целенаправленно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морегуля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proofErr w:type="spellEnd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собственных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ствий; </w:t>
            </w:r>
          </w:p>
          <w:p w:rsidR="00F874D4" w:rsidRPr="00805395" w:rsidRDefault="00F874D4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социаль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ционального интеллекта, эм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ональной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отзывчивости, с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живания,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совместной деятельности со сверстниками,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уважительного отно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шения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чувства прина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лежности к своей се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мье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обществу детей и взрослых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Организации;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позитивных у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тановок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различным видам труда и творчества; формир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основ безопасного пов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дения в быту, социуме, прир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де.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8832DC" w:rsidP="00805395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Социализация, развитие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бщения, нравственное воспитание, формиров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ние личнос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 ребенка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Усвоение норм и ценностей, прин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тых в обществе, воспитание морал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и нрав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ственных качеств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ребе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ка, 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правильно оценивать свои поступки и поступки сверстников.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общения и взаимодействия ребенка с взрослыми и сверстник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ми, развит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социального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нального интеллекта, эмоционал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ой отзывчивости, сопереживания,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доброжелатель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ношения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окружающим.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готовности детей к совместной деятельности, развитие умения дого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вариваться,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 разреш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ать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конфликты со сверстниками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другие.</w:t>
            </w:r>
          </w:p>
        </w:tc>
      </w:tr>
      <w:tr w:rsidR="005B2D30" w:rsidRPr="00805395" w:rsidTr="008832DC">
        <w:trPr>
          <w:trHeight w:val="134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F874D4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Ребенок в семье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соо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ществе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образа Я, уважител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отно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 и чувства прина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лежности 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своей семье и к сообщ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ству детей 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взрослых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организ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ции;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ген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дерной</w:t>
            </w:r>
            <w:proofErr w:type="spellEnd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, семейной принадлежности и другие.</w:t>
            </w:r>
          </w:p>
        </w:tc>
      </w:tr>
      <w:tr w:rsidR="005B2D30" w:rsidRPr="00805395" w:rsidTr="008832DC">
        <w:trPr>
          <w:trHeight w:val="279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574B8F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Формирование позити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ных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установок к труду и творчеству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навыков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самообслужив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ния;</w:t>
            </w:r>
          </w:p>
          <w:p w:rsidR="00332B56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самостоятельности, ц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правленности и </w:t>
            </w:r>
            <w:proofErr w:type="spellStart"/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собственных действий.</w:t>
            </w:r>
          </w:p>
          <w:p w:rsidR="00332B56" w:rsidRPr="00805395" w:rsidRDefault="00DF316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культурно-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гигиенических навыков.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позитивных устан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вок к различным видам труда и творчества, воспитание положител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отношения к труду, желания трудиться.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ценностного отношения к собственному труду, труду других людей и его результатам.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умения ответственно отн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ситься к порученному заданию (умение и желание доводить дело до конца, стремление сделать его х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рошо).</w:t>
            </w:r>
          </w:p>
          <w:p w:rsidR="005B2D30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лений о труде взрослых, его роли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обществе и жизни каждого человека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32B56" w:rsidRPr="00805395" w:rsidTr="008832DC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9C6EB8" w:rsidRDefault="00332B5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proofErr w:type="spellEnd"/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жизнеде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лений о безопасном поведении в 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ту, социуме, природе. Воспитание осознанного отношения к выполн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нию правил безопасности.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осторожного и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мотрительного отношения к поте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циально опасным для человека и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ружающего мира природы ситуац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ям.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представлений о 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которых типичных опасных ситу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и способах поведения в них.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правилах безопасности дорожного движения;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осознанного отношения к необх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одимости выполнения этих правил и другие.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74B8F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развитие интер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сов детей, любознательности и познавательной мотивации; формирование познавательных действий, становление созн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воображения и тво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ческой активности;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себе, других людях, объектах окружающего мира, о  свойствах и отнош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ниях объектов окружаю</w:t>
            </w:r>
            <w:r w:rsidR="00524B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мира (форме, цвете,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размере, материале, звучании, ритме, темпе, количестве, числе, части и целом, пространстве и вр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мени, движении и покое,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чинах и следствиях и др.), о  малой родине и Отечестве,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представлений о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социокул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ценностях нашего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рода, об отечественных трад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и праздниках, о планете Земля как общем доме людей, об особенностях ее природы, многообразии стран и народов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элементарн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математических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мат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матических представлений, перви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исследовательской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познавательных интересов детей, расширение опыта ориент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ровки в окружающем, сенсорное развитие, развитие любознательн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и познавательной мотивации; формирование познавательных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ствий, становление сознания; разв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тие воображения и творческой 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тивности; формирование  первичных представлений об объектах окр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жающего мира, о свойствах и отн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шениях объектов окружающего 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 (форме, цвете, размере, матери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ле, звучании, ритме, темпе, прич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нах и следствиях и др.).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 восприятия,  внимания, памяти, наблюдательности, спосо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 анализировать, сравнивать, выделять характерные, существе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ные признаки предметов и явлений окружающего мира; умения уст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навливать простейшие связи между предметами и явлениями, делать простейшие обобщения.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предметным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окружением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предметным миром (название, функция, назначение, свойства и качества  предмета);  восприятие  предмета как творения человеческой мысли и результата труда.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первичных представлений о многообразии предметного окружения; о том, что человек создает предметное окруж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ние, изменяет и совершенствует его для себя и других людей, делая жизнь более удобной и комфортной. Развитие умения устанавливать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чинно- следственные связи между миром предметов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природным миром.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социальным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окружающим соц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альным миром, расширение круг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зора детей, формирование целос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тной картины мира.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spellStart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первичных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 о малой родине и Отечестве, представлений о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социокультурных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ценностях наш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го народа, об отечественных трад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 и праздниках. Формирование гражданской принадлежности;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питание любви  к Родине, гордости за ее достижения, патриотических чувств. Формирование элемента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представлений  о  планете Земля как общем доме людей,  о многоо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разии стран и народов мира.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природой и 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 явлениями. Развитие умения устанавливать причинно-следственные связи между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явлениями. Формирование первичных представлений о 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ном многообразии планеты Земля. Формирование элементарных экол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гических представлений.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питание умения правильно вести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бя в природе. Воспитание любви к природе, желания беречь ее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Речевое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владение речью как средством общения и культуры; обогащ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активного словаря; разв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тие связной, грамматически правильной диалогической и монологической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речевого творчества; развитие звуковой и интонац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онной культуры речи, фонем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тического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слуха; знакомс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книжной культурой,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ской литературой, понимание на слух текстов различных жанров детской литературы; формирование звуковой анал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тико-синтетической активн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 предпосылки обучения грамоте.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524B95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свободного общения с взрослыми и детьми, овладение 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структивными способами и средс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вами взаимодействия с окружающ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всех компонентов устной речи детей: грамматического строя речи, связной речи — диалогической и монологической форм;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словаря, воспитание звуковой культуры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овладение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питанниками нормами речи.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Приобщение к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удожественн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интереса и любви к чт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нию; развитие литературной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 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шать художественные произведения, следить за развитием действия.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эстетич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предполагает разви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тие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редпосылок </w:t>
            </w:r>
            <w:proofErr w:type="spellStart"/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ценн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стно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- смыслового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восприятия и понимания произведений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кусства (словесного, муз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кального,  изобразительного), мира природы; становление эстетического отношения к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ружающему миру; формиров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элементарных представл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ний о видах искусства; воспр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ятие музыки, художественной литературы, фольклора; 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мулирование сопереживания персонажам художественных произведений; реализацию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мостоятельной творческой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 детей (изобраз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конструктивно-модельной,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музыкальной и 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Приобщение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искусству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приимчивости, эмоционального 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клика на литературные и музыкал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ные произведения, красоту окр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жающего мира, произведения иску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детей к народному и профессиональному искусству (сл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весному, музыкальному,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изобр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зительному, театральному, к арх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тектуре) через ознакомление с лу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шими образцами отечественного и мирового искусства; воспитание умения понимать содержание прои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ведений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элементарных представлений о видах и жанрах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кусства, средствах выразительности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различных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05395">
              <w:rPr>
                <w:rFonts w:ascii="Times New Roman" w:hAnsi="Times New Roman"/>
                <w:sz w:val="24"/>
                <w:szCs w:val="24"/>
              </w:rPr>
              <w:t>видах</w:t>
            </w:r>
            <w:proofErr w:type="spellEnd"/>
            <w:proofErr w:type="gram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Изобразительная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различным 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дам изобразительной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деятел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ности; совершенствование умений в рисовании, лепке, аппликации,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кладном творчестве.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эмоциональной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 при восприятии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изведений изобразительного иску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со сверстниками при создании коллективных работ.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Констр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уктивно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модельная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конструированию; развитие интереса к конструктивной деятельности, знакомство с разли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 видами конструкторов.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умения работать 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лективно, объединять свои поделки в соответствии с общим замыслом, договариваться, кто какую часть 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боты будет выполнять.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Музыкальная деятел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музыкальному иску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ству, развитие предпосылок ценн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стно-смыслового восприятия и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нимания музыкального  искусства. 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основ музыкальной культуры, ознакомление с элеме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тарными музыкальными понятиями и другое.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игровой де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 (театрализ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ванные игры).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интереса  к театрал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ному искусству. 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навыков театральной культуры.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Раскрытие творческого потенциала детей. Развитие артистических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честв и другое.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22ED" w:rsidRPr="00805395" w:rsidTr="008832DC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5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ет приобретение опыта в 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дующих видах деятельности детей: двигательной, в том числе связанной с выполнен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ем упражнений, направленных на развитие таких физических качеств, как координация и гибкость;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способствующих правильному формированию опорно-двигательной системы организма, развитию равнов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сия, координации движения, крупной и мелкой моторики обеих рук, а также с правил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ным, не наносящим ущерба организму, выполнением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новных движений (ходьба, бег, мягкие прыжки, повороты в обе стороны) формирование начальных представлений о некоторых видах спорта, овл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дение подвижными играми с правилами; становление цел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направленности 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двигательной сфере;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новление ценностей здорового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образа жизни, овладение его элементарными нормами и правилами (в  питании, двиг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тельном режиме, закаливании, при формировании полезных привычек и </w:t>
            </w:r>
            <w:r w:rsidR="00C715FA">
              <w:rPr>
                <w:rFonts w:ascii="Times New Roman" w:hAnsi="Times New Roman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Формирование начал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ных представлений о здоровом образе жизни</w:t>
            </w: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Физическая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детей начальных представлений о здоровом образе жизни.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Сохранение, укрепление и охрана здоровья детей; повышение умс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венной и физической работоспосо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ности, предупреждение утомления.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гармоничного физич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ского развития, совершенствование умений и навыков в основных видах движений, воспитание красоты, гр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циозности, выразительности движ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ний, формирование правильной осанки.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потребности в еж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дневной двигательной деятельности.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инициативы, 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 и творчества в двигател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ной активности, способности к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моконтролю, самооценке при 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полнении движений.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участию в 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вижных и спортивных  играх  и ф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зических упражнениях, активности в самостоятельной двигательной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тельности; интереса и любви к спо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ту.</w:t>
            </w:r>
          </w:p>
        </w:tc>
      </w:tr>
    </w:tbl>
    <w:p w:rsidR="006822ED" w:rsidRPr="00805395" w:rsidRDefault="00F5572B" w:rsidP="004840A1">
      <w:pPr>
        <w:widowControl w:val="0"/>
        <w:autoSpaceDE w:val="0"/>
        <w:autoSpaceDN w:val="0"/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Согласно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2.4.1.3049-13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 xml:space="preserve"> не регламентируется количество занятий с детьми в дошкольном учреждении; регламентируется лишь длительность образовательной н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грузки:</w:t>
      </w:r>
    </w:p>
    <w:p w:rsidR="006822ED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Продолжительн</w:t>
      </w:r>
      <w:r w:rsidR="00DF316C">
        <w:rPr>
          <w:rFonts w:ascii="Times New Roman" w:eastAsia="Times New Roman" w:hAnsi="Times New Roman" w:cs="Times New Roman"/>
          <w:sz w:val="24"/>
          <w:szCs w:val="24"/>
        </w:rPr>
        <w:t>ость непрерывной организованной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для детей </w:t>
      </w:r>
      <w:r w:rsidRPr="008053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3 до 4-х лет - не более 15 минут,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детей от 4-х до 5-ти лет -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более 20 минут, для детей от 5 до 6-ти лет - не более 25 минут, а для детей </w:t>
      </w:r>
      <w:proofErr w:type="gramStart"/>
      <w:r w:rsidRPr="0080539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6-ти </w:t>
      </w:r>
      <w:proofErr w:type="gramStart"/>
      <w:r w:rsidRPr="0080539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7-ми лет - не более 30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EE2EB1" w:rsidRPr="00F5572B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</w:t>
      </w:r>
      <w:r w:rsidRPr="00DA561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не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превышает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30 и 40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минут соответственно, а в старшей и подготовительной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45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1,5 часа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 В середине времени, отведенн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го на непрерывную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организованную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 проводят физкул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турные минутки.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Перер</w:t>
      </w:r>
      <w:r w:rsidR="008832DC" w:rsidRPr="00F5572B">
        <w:rPr>
          <w:rFonts w:ascii="Times New Roman" w:eastAsia="Times New Roman" w:hAnsi="Times New Roman" w:cs="Times New Roman"/>
          <w:sz w:val="24"/>
          <w:szCs w:val="24"/>
        </w:rPr>
        <w:t xml:space="preserve">ывы между периодами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непрерывной </w:t>
      </w:r>
      <w:r w:rsidR="0088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организованной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 xml:space="preserve">тельной деятельности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менее 10</w:t>
      </w:r>
      <w:r w:rsidRPr="00DA5619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минут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58E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EE2EB1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старшего дошкольного  возраста может осущес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вляться во второй половине дня после дневного сна. Ее продолжительность должна с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ставлять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более 25 - 30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   в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>день. В середине непрерывной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тельности статического характера проводятся физкультурные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минутки.</w:t>
      </w:r>
    </w:p>
    <w:p w:rsidR="006822ED" w:rsidRPr="00D700C8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 дня. 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профилактики утомления детей рекомендуется проводить физкультурные, музыкальные занятия, ритмику и</w:t>
      </w:r>
      <w:r w:rsidR="00F5572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другие.</w:t>
      </w: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0C8" w:rsidRPr="00D700C8" w:rsidRDefault="00D700C8" w:rsidP="00D700C8">
      <w:pPr>
        <w:widowControl w:val="0"/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Годовой календарный график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на пятидневную неделю 2018 -2019 учебный год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по основной образовательной программе дошкольного образова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5572B" w:rsidRPr="00805395">
        <w:rPr>
          <w:rFonts w:ascii="Times New Roman" w:eastAsia="Times New Roman" w:hAnsi="Times New Roman" w:cs="Times New Roman"/>
          <w:b/>
          <w:sz w:val="24"/>
          <w:szCs w:val="24"/>
        </w:rPr>
        <w:t>т рождения до школы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под ред. Н.Е. </w:t>
      </w:r>
      <w:proofErr w:type="spellStart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>Вераксы</w:t>
      </w:r>
      <w:proofErr w:type="spellEnd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, Т.С. 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Комаровой, М.А. Васильевой, 2017 г.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8"/>
        <w:gridCol w:w="1559"/>
        <w:gridCol w:w="6"/>
        <w:gridCol w:w="192"/>
        <w:gridCol w:w="1652"/>
        <w:gridCol w:w="222"/>
        <w:gridCol w:w="1481"/>
        <w:gridCol w:w="1277"/>
        <w:gridCol w:w="144"/>
        <w:gridCol w:w="1773"/>
        <w:gridCol w:w="68"/>
      </w:tblGrid>
      <w:tr w:rsidR="006822ED" w:rsidRPr="00805395" w:rsidTr="00D700C8">
        <w:trPr>
          <w:trHeight w:val="30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D60DBE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60DB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.00</w:t>
            </w:r>
            <w:r w:rsidR="009C6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час.-1</w:t>
            </w:r>
            <w:r w:rsidR="00D60DB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</w:t>
            </w:r>
          </w:p>
        </w:tc>
      </w:tr>
      <w:tr w:rsidR="006822ED" w:rsidRPr="00805395" w:rsidTr="00D700C8">
        <w:trPr>
          <w:trHeight w:val="2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 учебного года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01.09.2018 г. </w:t>
            </w:r>
            <w:r w:rsidR="00805395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31.05.2019 г.</w:t>
            </w:r>
          </w:p>
        </w:tc>
      </w:tr>
      <w:tr w:rsidR="006822ED" w:rsidRPr="00805395" w:rsidTr="00D700C8">
        <w:trPr>
          <w:trHeight w:val="26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8C1F51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Количество недель в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5283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36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</w:tc>
      </w:tr>
      <w:tr w:rsidR="006822ED" w:rsidRPr="00805395" w:rsidTr="00D700C8">
        <w:trPr>
          <w:trHeight w:val="52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учебной недели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 (понедельник-пятница)</w:t>
            </w:r>
          </w:p>
        </w:tc>
      </w:tr>
      <w:tr w:rsidR="006822ED" w:rsidRPr="00805395" w:rsidTr="00D700C8">
        <w:trPr>
          <w:trHeight w:val="28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Сроки проведения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</w:t>
            </w: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никул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з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имние – 01.01.2019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-10.01.2019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D700C8">
        <w:trPr>
          <w:trHeight w:val="55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Летний оздоров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тельный период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режим работы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с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01.06.2019г. по 31.08.2019 г.</w:t>
            </w:r>
          </w:p>
          <w:p w:rsidR="006822ED" w:rsidRPr="00F5572B" w:rsidRDefault="00F5572B" w:rsidP="00D60DBE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</w:t>
            </w:r>
            <w:r w:rsidR="00D60DB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.00 часов  до 1</w:t>
            </w:r>
            <w:r w:rsidR="00D60DB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822ED" w:rsidRPr="00805395" w:rsidTr="00D700C8">
        <w:trPr>
          <w:trHeight w:val="55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</w:t>
            </w:r>
            <w:r w:rsidR="009C0E20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мониторинга кач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ства образования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01.09.2018 г. по 20.09.2019 г.</w:t>
            </w:r>
          </w:p>
          <w:p w:rsidR="006822ED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.2019 г. по 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.2019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6822ED" w:rsidRPr="00805395" w:rsidTr="00D700C8">
        <w:trPr>
          <w:trHeight w:val="74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2629B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Праздничные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22ED" w:rsidRPr="00805395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C1698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и 8 января - </w:t>
            </w:r>
            <w:r w:rsidR="000D249A">
              <w:fldChar w:fldCharType="begin"/>
            </w:r>
            <w:r w:rsidR="000D249A">
              <w:instrText>HYPERLINK</w:instrText>
            </w:r>
            <w:r w:rsidR="000D249A" w:rsidRPr="00296245">
              <w:rPr>
                <w:lang w:val="ru-RU"/>
              </w:rPr>
              <w:instrText xml:space="preserve"> "</w:instrText>
            </w:r>
            <w:r w:rsidR="000D249A">
              <w:instrText>https</w:instrText>
            </w:r>
            <w:r w:rsidR="000D249A" w:rsidRPr="00296245">
              <w:rPr>
                <w:lang w:val="ru-RU"/>
              </w:rPr>
              <w:instrText>://</w:instrText>
            </w:r>
            <w:r w:rsidR="000D249A">
              <w:instrText>lugasoft</w:instrText>
            </w:r>
            <w:r w:rsidR="000D249A" w:rsidRPr="00296245">
              <w:rPr>
                <w:lang w:val="ru-RU"/>
              </w:rPr>
              <w:instrText>.</w:instrText>
            </w:r>
            <w:r w:rsidR="000D249A">
              <w:instrText>ru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calendar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prazdniki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novogodnie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kanikuly</w:instrText>
            </w:r>
            <w:r w:rsidR="000D249A" w:rsidRPr="00296245">
              <w:rPr>
                <w:lang w:val="ru-RU"/>
              </w:rPr>
              <w:instrText>"</w:instrText>
            </w:r>
            <w:r w:rsidR="000D249A">
              <w:fldChar w:fldCharType="separate"/>
            </w:r>
            <w:r w:rsidRPr="0080539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ru-RU"/>
              </w:rPr>
              <w:t>Новогодние каникулы</w:t>
            </w:r>
            <w:r w:rsidR="000D249A">
              <w:fldChar w:fldCharType="end"/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</w:t>
            </w:r>
            <w:r w:rsidR="000D249A">
              <w:fldChar w:fldCharType="begin"/>
            </w:r>
            <w:r w:rsidR="000D249A">
              <w:instrText>HYPERLINK</w:instrText>
            </w:r>
            <w:r w:rsidR="000D249A" w:rsidRPr="00296245">
              <w:rPr>
                <w:lang w:val="ru-RU"/>
              </w:rPr>
              <w:instrText xml:space="preserve"> "</w:instrText>
            </w:r>
            <w:r w:rsidR="000D249A">
              <w:instrText>https</w:instrText>
            </w:r>
            <w:r w:rsidR="000D249A" w:rsidRPr="00296245">
              <w:rPr>
                <w:lang w:val="ru-RU"/>
              </w:rPr>
              <w:instrText>://</w:instrText>
            </w:r>
            <w:r w:rsidR="000D249A">
              <w:instrText>lugasoft</w:instrText>
            </w:r>
            <w:r w:rsidR="000D249A" w:rsidRPr="00296245">
              <w:rPr>
                <w:lang w:val="ru-RU"/>
              </w:rPr>
              <w:instrText>.</w:instrText>
            </w:r>
            <w:r w:rsidR="000D249A">
              <w:instrText>ru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calendar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prazdniki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rozhdestvo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hristovo</w:instrText>
            </w:r>
            <w:r w:rsidR="000D249A" w:rsidRPr="00296245">
              <w:rPr>
                <w:lang w:val="ru-RU"/>
              </w:rPr>
              <w:instrText>"</w:instrText>
            </w:r>
            <w:r w:rsidR="000D249A">
              <w:fldChar w:fldCharType="separate"/>
            </w:r>
            <w:r w:rsidRPr="0080539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ru-RU"/>
              </w:rPr>
              <w:t>Рождество Христово</w:t>
            </w:r>
            <w:r w:rsidR="000D249A">
              <w:fldChar w:fldCharType="end"/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</w:t>
            </w:r>
            <w:r w:rsidR="000D249A">
              <w:fldChar w:fldCharType="begin"/>
            </w:r>
            <w:r w:rsidR="000D249A">
              <w:instrText>HYPERLINK</w:instrText>
            </w:r>
            <w:r w:rsidR="000D249A" w:rsidRPr="00296245">
              <w:rPr>
                <w:lang w:val="ru-RU"/>
              </w:rPr>
              <w:instrText xml:space="preserve"> "</w:instrText>
            </w:r>
            <w:r w:rsidR="000D249A">
              <w:instrText>https</w:instrText>
            </w:r>
            <w:r w:rsidR="000D249A" w:rsidRPr="00296245">
              <w:rPr>
                <w:lang w:val="ru-RU"/>
              </w:rPr>
              <w:instrText>://</w:instrText>
            </w:r>
            <w:r w:rsidR="000D249A">
              <w:instrText>lugasoft</w:instrText>
            </w:r>
            <w:r w:rsidR="000D249A" w:rsidRPr="00296245">
              <w:rPr>
                <w:lang w:val="ru-RU"/>
              </w:rPr>
              <w:instrText>.</w:instrText>
            </w:r>
            <w:r w:rsidR="000D249A">
              <w:instrText>ru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calendar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prazdniki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den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zashchitnika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otechestva</w:instrText>
            </w:r>
            <w:r w:rsidR="000D249A" w:rsidRPr="00296245">
              <w:rPr>
                <w:lang w:val="ru-RU"/>
              </w:rPr>
              <w:instrText>"</w:instrText>
            </w:r>
            <w:r w:rsidR="000D249A">
              <w:fldChar w:fldCharType="separate"/>
            </w:r>
            <w:r w:rsidRPr="0080539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ru-RU"/>
              </w:rPr>
              <w:t>День защитника Отечества</w:t>
            </w:r>
            <w:r w:rsidR="000D249A">
              <w:fldChar w:fldCharType="end"/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</w:t>
            </w:r>
            <w:r w:rsidR="000D249A">
              <w:fldChar w:fldCharType="begin"/>
            </w:r>
            <w:r w:rsidR="000D249A">
              <w:instrText>HYPERLINK</w:instrText>
            </w:r>
            <w:r w:rsidR="000D249A" w:rsidRPr="00296245">
              <w:rPr>
                <w:lang w:val="ru-RU"/>
              </w:rPr>
              <w:instrText xml:space="preserve"> "</w:instrText>
            </w:r>
            <w:r w:rsidR="000D249A">
              <w:instrText>https</w:instrText>
            </w:r>
            <w:r w:rsidR="000D249A" w:rsidRPr="00296245">
              <w:rPr>
                <w:lang w:val="ru-RU"/>
              </w:rPr>
              <w:instrText>://</w:instrText>
            </w:r>
            <w:r w:rsidR="000D249A">
              <w:instrText>lugasoft</w:instrText>
            </w:r>
            <w:r w:rsidR="000D249A" w:rsidRPr="00296245">
              <w:rPr>
                <w:lang w:val="ru-RU"/>
              </w:rPr>
              <w:instrText>.</w:instrText>
            </w:r>
            <w:r w:rsidR="000D249A">
              <w:instrText>ru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calendar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prazdniki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mezhdunarodnyj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zhenskij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den</w:instrText>
            </w:r>
            <w:r w:rsidR="000D249A" w:rsidRPr="00296245">
              <w:rPr>
                <w:lang w:val="ru-RU"/>
              </w:rPr>
              <w:instrText>"</w:instrText>
            </w:r>
            <w:r w:rsidR="000D249A">
              <w:fldChar w:fldCharType="separate"/>
            </w:r>
            <w:r w:rsidRPr="0080539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ru-RU"/>
              </w:rPr>
              <w:t>Международный женский день</w:t>
            </w:r>
            <w:r w:rsidR="000D249A">
              <w:fldChar w:fldCharType="end"/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</w:t>
            </w:r>
            <w:r w:rsidR="000D249A">
              <w:fldChar w:fldCharType="begin"/>
            </w:r>
            <w:r w:rsidR="000D249A">
              <w:instrText>HYPERLINK</w:instrText>
            </w:r>
            <w:r w:rsidR="000D249A" w:rsidRPr="00296245">
              <w:rPr>
                <w:lang w:val="ru-RU"/>
              </w:rPr>
              <w:instrText xml:space="preserve"> "</w:instrText>
            </w:r>
            <w:r w:rsidR="000D249A">
              <w:instrText>https</w:instrText>
            </w:r>
            <w:r w:rsidR="000D249A" w:rsidRPr="00296245">
              <w:rPr>
                <w:lang w:val="ru-RU"/>
              </w:rPr>
              <w:instrText>://</w:instrText>
            </w:r>
            <w:r w:rsidR="000D249A">
              <w:instrText>lugasoft</w:instrText>
            </w:r>
            <w:r w:rsidR="000D249A" w:rsidRPr="00296245">
              <w:rPr>
                <w:lang w:val="ru-RU"/>
              </w:rPr>
              <w:instrText>.</w:instrText>
            </w:r>
            <w:r w:rsidR="000D249A">
              <w:instrText>ru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calendar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prazdniki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prazdnik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vesny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i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truda</w:instrText>
            </w:r>
            <w:r w:rsidR="000D249A" w:rsidRPr="00296245">
              <w:rPr>
                <w:lang w:val="ru-RU"/>
              </w:rPr>
              <w:instrText>"</w:instrText>
            </w:r>
            <w:r w:rsidR="000D249A">
              <w:fldChar w:fldCharType="separate"/>
            </w:r>
            <w:r w:rsidRPr="0080539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ru-RU"/>
              </w:rPr>
              <w:t>Праздник Весны и Труда</w:t>
            </w:r>
            <w:r w:rsidR="000D249A">
              <w:fldChar w:fldCharType="end"/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</w:t>
            </w:r>
            <w:r w:rsidR="000D249A">
              <w:fldChar w:fldCharType="begin"/>
            </w:r>
            <w:r w:rsidR="000D249A">
              <w:instrText>HYPERLINK</w:instrText>
            </w:r>
            <w:r w:rsidR="000D249A" w:rsidRPr="00296245">
              <w:rPr>
                <w:lang w:val="ru-RU"/>
              </w:rPr>
              <w:instrText xml:space="preserve"> "</w:instrText>
            </w:r>
            <w:r w:rsidR="000D249A">
              <w:instrText>https</w:instrText>
            </w:r>
            <w:r w:rsidR="000D249A" w:rsidRPr="00296245">
              <w:rPr>
                <w:lang w:val="ru-RU"/>
              </w:rPr>
              <w:instrText>://</w:instrText>
            </w:r>
            <w:r w:rsidR="000D249A">
              <w:instrText>lugasoft</w:instrText>
            </w:r>
            <w:r w:rsidR="000D249A" w:rsidRPr="00296245">
              <w:rPr>
                <w:lang w:val="ru-RU"/>
              </w:rPr>
              <w:instrText>.</w:instrText>
            </w:r>
            <w:r w:rsidR="000D249A">
              <w:instrText>ru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calendar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prazdniki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den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pobedy</w:instrText>
            </w:r>
            <w:r w:rsidR="000D249A" w:rsidRPr="00296245">
              <w:rPr>
                <w:lang w:val="ru-RU"/>
              </w:rPr>
              <w:instrText>"</w:instrText>
            </w:r>
            <w:r w:rsidR="000D249A">
              <w:fldChar w:fldCharType="separate"/>
            </w:r>
            <w:r w:rsidRPr="0080539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ru-RU"/>
              </w:rPr>
              <w:t>День Победы</w:t>
            </w:r>
            <w:r w:rsidR="000D249A">
              <w:fldChar w:fldCharType="end"/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12 июня - </w:t>
            </w:r>
            <w:r w:rsidR="000D249A">
              <w:fldChar w:fldCharType="begin"/>
            </w:r>
            <w:r w:rsidR="000D249A">
              <w:instrText>HYPERLINK</w:instrText>
            </w:r>
            <w:r w:rsidR="000D249A" w:rsidRPr="00296245">
              <w:rPr>
                <w:lang w:val="ru-RU"/>
              </w:rPr>
              <w:instrText xml:space="preserve"> "</w:instrText>
            </w:r>
            <w:r w:rsidR="000D249A">
              <w:instrText>https</w:instrText>
            </w:r>
            <w:r w:rsidR="000D249A" w:rsidRPr="00296245">
              <w:rPr>
                <w:lang w:val="ru-RU"/>
              </w:rPr>
              <w:instrText>://</w:instrText>
            </w:r>
            <w:r w:rsidR="000D249A">
              <w:instrText>lugasoft</w:instrText>
            </w:r>
            <w:r w:rsidR="000D249A" w:rsidRPr="00296245">
              <w:rPr>
                <w:lang w:val="ru-RU"/>
              </w:rPr>
              <w:instrText>.</w:instrText>
            </w:r>
            <w:r w:rsidR="000D249A">
              <w:instrText>ru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calendar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prazdniki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den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rossii</w:instrText>
            </w:r>
            <w:r w:rsidR="000D249A" w:rsidRPr="00296245">
              <w:rPr>
                <w:lang w:val="ru-RU"/>
              </w:rPr>
              <w:instrText>"</w:instrText>
            </w:r>
            <w:r w:rsidR="000D249A">
              <w:fldChar w:fldCharType="separate"/>
            </w:r>
            <w:r w:rsidRPr="0080539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ru-RU"/>
              </w:rPr>
              <w:t>День России</w:t>
            </w:r>
            <w:r w:rsidR="000D249A">
              <w:fldChar w:fldCharType="end"/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4 ноября - </w:t>
            </w:r>
            <w:r w:rsidR="000D249A">
              <w:fldChar w:fldCharType="begin"/>
            </w:r>
            <w:r w:rsidR="000D249A">
              <w:instrText>HYPERLINK</w:instrText>
            </w:r>
            <w:r w:rsidR="000D249A" w:rsidRPr="00296245">
              <w:rPr>
                <w:lang w:val="ru-RU"/>
              </w:rPr>
              <w:instrText xml:space="preserve"> "</w:instrText>
            </w:r>
            <w:r w:rsidR="000D249A">
              <w:instrText>https</w:instrText>
            </w:r>
            <w:r w:rsidR="000D249A" w:rsidRPr="00296245">
              <w:rPr>
                <w:lang w:val="ru-RU"/>
              </w:rPr>
              <w:instrText>://</w:instrText>
            </w:r>
            <w:r w:rsidR="000D249A">
              <w:instrText>lugasoft</w:instrText>
            </w:r>
            <w:r w:rsidR="000D249A" w:rsidRPr="00296245">
              <w:rPr>
                <w:lang w:val="ru-RU"/>
              </w:rPr>
              <w:instrText>.</w:instrText>
            </w:r>
            <w:r w:rsidR="000D249A">
              <w:instrText>ru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calendar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prazdniki</w:instrText>
            </w:r>
            <w:r w:rsidR="000D249A" w:rsidRPr="00296245">
              <w:rPr>
                <w:lang w:val="ru-RU"/>
              </w:rPr>
              <w:instrText>/</w:instrText>
            </w:r>
            <w:r w:rsidR="000D249A">
              <w:instrText>den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narodnogo</w:instrText>
            </w:r>
            <w:r w:rsidR="000D249A" w:rsidRPr="00296245">
              <w:rPr>
                <w:lang w:val="ru-RU"/>
              </w:rPr>
              <w:instrText>-</w:instrText>
            </w:r>
            <w:r w:rsidR="000D249A">
              <w:instrText>edinstva</w:instrText>
            </w:r>
            <w:r w:rsidR="000D249A" w:rsidRPr="00296245">
              <w:rPr>
                <w:lang w:val="ru-RU"/>
              </w:rPr>
              <w:instrText>"</w:instrText>
            </w:r>
            <w:r w:rsidR="000D249A">
              <w:fldChar w:fldCharType="separate"/>
            </w:r>
            <w:r w:rsidRPr="0080539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ru-RU"/>
              </w:rPr>
              <w:t>День народного единства</w:t>
            </w:r>
            <w:r w:rsidR="000D249A">
              <w:fldChar w:fldCharType="end"/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26 июля - День Конституции  РД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15 сентября  -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динства народов Дагестана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21 сентября - 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День 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орода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Курбан-байрам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Ураза-байрам</w:t>
            </w:r>
          </w:p>
        </w:tc>
      </w:tr>
      <w:tr w:rsidR="000350D6" w:rsidRPr="00805395" w:rsidTr="00D700C8">
        <w:trPr>
          <w:trHeight w:val="27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вид</w:t>
            </w: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D6" w:rsidRPr="00460CF1" w:rsidRDefault="000350D6" w:rsidP="000A3EBC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занятий по группам в неделю/год</w:t>
            </w:r>
          </w:p>
        </w:tc>
      </w:tr>
      <w:tr w:rsidR="000350D6" w:rsidRPr="00805395" w:rsidTr="00D700C8">
        <w:trPr>
          <w:trHeight w:val="450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460CF1" w:rsidRDefault="009C6EB8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па </w:t>
            </w:r>
            <w:r w:rsidR="000350D6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раннего возраста</w:t>
            </w:r>
          </w:p>
          <w:p w:rsidR="000350D6" w:rsidRPr="00460CF1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года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460CF1" w:rsidRDefault="009C6EB8" w:rsidP="00E57320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ладшая</w:t>
            </w:r>
            <w:proofErr w:type="spellEnd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0350D6" w:rsidRPr="00460CF1" w:rsidRDefault="00E57320" w:rsidP="00E57320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(4-5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(5-6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ная к школе группа</w:t>
            </w:r>
          </w:p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(6-7 лет)</w:t>
            </w:r>
          </w:p>
        </w:tc>
      </w:tr>
      <w:tr w:rsidR="000350D6" w:rsidRPr="00805395" w:rsidTr="00D700C8">
        <w:trPr>
          <w:gridAfter w:val="1"/>
          <w:wAfter w:w="68" w:type="dxa"/>
          <w:trHeight w:val="158"/>
        </w:trPr>
        <w:tc>
          <w:tcPr>
            <w:tcW w:w="10564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805395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2ED" w:rsidRPr="00805395" w:rsidTr="00D700C8">
        <w:trPr>
          <w:trHeight w:val="306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Инвариантная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(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обязательная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часть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)</w:t>
            </w:r>
          </w:p>
        </w:tc>
      </w:tr>
      <w:tr w:rsidR="006822ED" w:rsidRPr="00805395" w:rsidTr="00D700C8">
        <w:trPr>
          <w:trHeight w:val="281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2F1250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Познавательное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6822ED" w:rsidRPr="00805395" w:rsidTr="00D700C8">
        <w:trPr>
          <w:trHeight w:val="112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Формирование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элементарных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математических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E42657" w:rsidRDefault="002F1250" w:rsidP="00DA5619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1/36</w:t>
            </w:r>
            <w:r w:rsidR="002D6C0A" w:rsidRPr="00E426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A5619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6822ED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Ознакомление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с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окружающим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E5283D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460CF1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</w:t>
            </w:r>
            <w:r w:rsidR="00EF1107"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700C8">
        <w:trPr>
          <w:trHeight w:val="248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Речевое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700C8">
        <w:trPr>
          <w:trHeight w:val="28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lastRenderedPageBreak/>
              <w:t>Художественно-эстетическое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D700C8">
        <w:trPr>
          <w:trHeight w:val="17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</w:tr>
      <w:tr w:rsidR="00E47C7C" w:rsidRPr="00805395" w:rsidTr="00D700C8">
        <w:trPr>
          <w:trHeight w:val="30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Физическая кул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тура в помещении </w:t>
            </w:r>
            <w:r w:rsidR="00D317A0"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на воздухе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47C7C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</w:t>
            </w:r>
            <w:r w:rsidR="002D6C0A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="002D6C0A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2D6C0A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="00E5283D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8416C6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</w:t>
            </w:r>
            <w:r w:rsidR="00E5283D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3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2</w:t>
            </w:r>
            <w:r w:rsidR="00FB74CE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28643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286434" w:rsidRPr="00286434" w:rsidRDefault="0028643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286434" w:rsidRPr="00286434" w:rsidRDefault="00827685" w:rsidP="00827685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460CF1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460CF1" w:rsidRPr="00805395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(6 часов 30 минут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при</w:t>
            </w:r>
            <w:proofErr w:type="gram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допустимых</w:t>
            </w:r>
            <w:proofErr w:type="gram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</w:t>
            </w:r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, два занятия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а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зовательной орган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и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зации</w:t>
            </w:r>
          </w:p>
        </w:tc>
      </w:tr>
      <w:tr w:rsidR="00DA5619" w:rsidRPr="00805395" w:rsidTr="00D700C8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DA0195" w:rsidRDefault="00DA5619" w:rsidP="00DA0195">
            <w:pPr>
              <w:pStyle w:val="a7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ФЭМП проводится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усмотрение образовательной организации </w:t>
            </w:r>
            <w:r w:rsidR="00917040">
              <w:rPr>
                <w:rFonts w:ascii="Times New Roman" w:hAnsi="Times New Roman"/>
                <w:sz w:val="24"/>
                <w:szCs w:val="24"/>
                <w:lang w:val="ru-RU"/>
              </w:rPr>
              <w:t>во второй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половине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Рекомендуем провести ООД по познавательному развитию («Ознакомление с окружающим миром») во всех возрастных группах: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предметным окружением;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миром природы;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Ознакомление с социальным миром;</w:t>
            </w:r>
          </w:p>
          <w:p w:rsidR="00DA0195" w:rsidRP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ФЭМП (только для 2 группы раннего возраста).</w:t>
            </w:r>
          </w:p>
        </w:tc>
      </w:tr>
      <w:tr w:rsidR="00B75235" w:rsidRPr="00805395" w:rsidTr="00D700C8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C8" w:rsidRDefault="00D700C8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</w:p>
          <w:p w:rsidR="00B75235" w:rsidRPr="00805395" w:rsidRDefault="00B75235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E47C7C"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E47C7C" w:rsidRPr="002F1250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него во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раста </w:t>
            </w: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47C7C" w:rsidRPr="00DA56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ладшая </w:t>
            </w:r>
            <w:proofErr w:type="spellStart"/>
            <w:r w:rsidR="00E47C7C"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</w:t>
            </w:r>
          </w:p>
          <w:p w:rsidR="00E47C7C" w:rsidRPr="00805395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8416C6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школе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  <w:r w:rsid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Согласно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планам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максимальный об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ъ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ем образовательной нагрузки с доп. о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</w:t>
            </w:r>
            <w:proofErr w:type="gram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.:</w:t>
            </w:r>
            <w:proofErr w:type="gramEnd"/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</w:t>
            </w:r>
            <w:r w:rsidR="00E47C7C"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30мин.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пустимый объем образовательной нагрузки в первой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 минут с пер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рывами между периодами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 менее 10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 минут с перерывами между пери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минут с перерывами между п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542FE4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1,5час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перер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вами между п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риодами О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 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</w:tr>
      <w:tr w:rsidR="00E47C7C" w:rsidRPr="00805395" w:rsidTr="00D700C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пустимый объем </w:t>
            </w:r>
            <w:proofErr w:type="gram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нагрузки во второй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42FE4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EF1004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 более </w:t>
            </w:r>
            <w:r w:rsidR="002F1250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 мин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Default="00EF100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E47C7C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47C7C" w:rsidRPr="002F1250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</w:tr>
      <w:tr w:rsidR="00542FE4" w:rsidRPr="00805395" w:rsidTr="00D700C8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E4" w:rsidRPr="00542FE4" w:rsidRDefault="00542FE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822ED" w:rsidRPr="00805395" w:rsidRDefault="006822ED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b/>
          <w:sz w:val="24"/>
          <w:szCs w:val="24"/>
        </w:rPr>
        <w:t>Учебная нагрузка в день</w:t>
      </w: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19"/>
        <w:gridCol w:w="2693"/>
        <w:gridCol w:w="253"/>
        <w:gridCol w:w="4567"/>
      </w:tblGrid>
      <w:tr w:rsidR="006822ED" w:rsidRPr="00805395" w:rsidTr="00AA6AA1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Возрастная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Время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учебной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Примечание</w:t>
            </w:r>
            <w:proofErr w:type="spellEnd"/>
          </w:p>
        </w:tc>
      </w:tr>
      <w:tr w:rsidR="006822ED" w:rsidRPr="00805395" w:rsidTr="00AA6AA1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9C6EB8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Вторая 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 раннего во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3255F7" w:rsidP="00A540F1">
            <w:pPr>
              <w:ind w:left="283"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минут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F1004" w:rsidRDefault="008034C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Ежедневно 2 занятия по 10 минут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ну 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или в первую и вторую половину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**</w:t>
            </w:r>
          </w:p>
        </w:tc>
      </w:tr>
      <w:tr w:rsidR="002F1250" w:rsidRPr="00805395" w:rsidTr="00AA6AA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E5732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C6EB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2F1250" w:rsidRP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EF1004" w:rsidRDefault="00EF1004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Ежедневно 2 занятия по 15 минут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ну дня 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неделю - 2 занятия по 20 минут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AA6AA1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F1250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6822ED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F1250" w:rsidRPr="00805395" w:rsidTr="00AA6AA1">
        <w:trPr>
          <w:trHeight w:val="755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</w:pP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5F140D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Pr="002F1250" w:rsidRDefault="005F140D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</w:pPr>
          </w:p>
          <w:p w:rsidR="002F1250" w:rsidRPr="00E42657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EF1004" w:rsidP="002F1250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 занятий</w:t>
            </w:r>
            <w:r w:rsidR="002F1250" w:rsidRPr="00805395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="002F1250" w:rsidRPr="00805395">
              <w:rPr>
                <w:rFonts w:ascii="Times New Roman" w:eastAsia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="002F1250" w:rsidRPr="00805395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2F1250" w:rsidRPr="00EF1004" w:rsidRDefault="00EF1004" w:rsidP="00EF1004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неделю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минут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8677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1час.</w:t>
            </w:r>
            <w:r w:rsidRPr="00805395">
              <w:rPr>
                <w:rFonts w:ascii="Times New Roman" w:eastAsia="Times New Roman" w:hAnsi="Times New Roman"/>
                <w:color w:val="331F14"/>
                <w:spacing w:val="-24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ей в неделю -3 занятия по 30 мин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ловину дня</w:t>
            </w:r>
          </w:p>
        </w:tc>
      </w:tr>
      <w:tr w:rsidR="006822ED" w:rsidRPr="00805395" w:rsidTr="00E57320">
        <w:trPr>
          <w:trHeight w:val="20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4840A1" w:rsidRDefault="009C6EB8" w:rsidP="009C6EB8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48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Часть, формируемая участниками образовательного процесса реализация бесплатных образовательных услуг</w:t>
            </w:r>
          </w:p>
        </w:tc>
      </w:tr>
      <w:tr w:rsidR="005B19F3" w:rsidRPr="00805395" w:rsidTr="00E57320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805395" w:rsidRDefault="009C6EB8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ладшая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EE2EB1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н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е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15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5B19F3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20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25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30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</w:tbl>
    <w:p w:rsidR="006822ED" w:rsidRPr="00805395" w:rsidRDefault="00AA6AA1" w:rsidP="0080539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Согласно п.11.9.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 2.4.1.3049-13 «Санитарно — эпидемиологические требования к устройству, содержанию и организации режи</w:t>
      </w:r>
      <w:r>
        <w:rPr>
          <w:rFonts w:ascii="Times New Roman" w:hAnsi="Times New Roman" w:cs="Times New Roman"/>
          <w:sz w:val="24"/>
          <w:szCs w:val="24"/>
        </w:rPr>
        <w:t>ма работы в ДОУ» длительность ООД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пускается осуществлять в первую и вторую половину дня.</w:t>
      </w:r>
    </w:p>
    <w:sectPr w:rsidR="006822ED" w:rsidRPr="00805395" w:rsidSect="001609F3">
      <w:pgSz w:w="11900" w:h="16840"/>
      <w:pgMar w:top="1134" w:right="850" w:bottom="1134" w:left="1701" w:header="720" w:footer="720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4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5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557DF9"/>
    <w:rsid w:val="000350D6"/>
    <w:rsid w:val="00060F35"/>
    <w:rsid w:val="000A3EBC"/>
    <w:rsid w:val="000D249A"/>
    <w:rsid w:val="001609F3"/>
    <w:rsid w:val="00217ACE"/>
    <w:rsid w:val="00286434"/>
    <w:rsid w:val="00296245"/>
    <w:rsid w:val="002D6C0A"/>
    <w:rsid w:val="002F1250"/>
    <w:rsid w:val="00312C93"/>
    <w:rsid w:val="003255F7"/>
    <w:rsid w:val="00332B56"/>
    <w:rsid w:val="00354502"/>
    <w:rsid w:val="00355B6D"/>
    <w:rsid w:val="003950D0"/>
    <w:rsid w:val="00460CF1"/>
    <w:rsid w:val="004840A1"/>
    <w:rsid w:val="004C7A69"/>
    <w:rsid w:val="00524B95"/>
    <w:rsid w:val="00532A5C"/>
    <w:rsid w:val="00542FE4"/>
    <w:rsid w:val="00557DF9"/>
    <w:rsid w:val="00574B8F"/>
    <w:rsid w:val="005B19F3"/>
    <w:rsid w:val="005B2D30"/>
    <w:rsid w:val="005F140D"/>
    <w:rsid w:val="005F24BD"/>
    <w:rsid w:val="0062629B"/>
    <w:rsid w:val="006822ED"/>
    <w:rsid w:val="00694F6B"/>
    <w:rsid w:val="00781590"/>
    <w:rsid w:val="008034CD"/>
    <w:rsid w:val="00805395"/>
    <w:rsid w:val="00827685"/>
    <w:rsid w:val="008416C6"/>
    <w:rsid w:val="0086773C"/>
    <w:rsid w:val="008832DC"/>
    <w:rsid w:val="008C1F51"/>
    <w:rsid w:val="00900580"/>
    <w:rsid w:val="00917040"/>
    <w:rsid w:val="0095138F"/>
    <w:rsid w:val="009C0E20"/>
    <w:rsid w:val="009C6EB8"/>
    <w:rsid w:val="00A1406D"/>
    <w:rsid w:val="00A540F1"/>
    <w:rsid w:val="00AA6AA1"/>
    <w:rsid w:val="00AF58E2"/>
    <w:rsid w:val="00B75235"/>
    <w:rsid w:val="00BD5F7C"/>
    <w:rsid w:val="00C715FA"/>
    <w:rsid w:val="00D317A0"/>
    <w:rsid w:val="00D438D1"/>
    <w:rsid w:val="00D60DBE"/>
    <w:rsid w:val="00D700C8"/>
    <w:rsid w:val="00D777ED"/>
    <w:rsid w:val="00DA0195"/>
    <w:rsid w:val="00DA5619"/>
    <w:rsid w:val="00DC35BD"/>
    <w:rsid w:val="00DF316C"/>
    <w:rsid w:val="00E42657"/>
    <w:rsid w:val="00E47C7C"/>
    <w:rsid w:val="00E5283D"/>
    <w:rsid w:val="00E57320"/>
    <w:rsid w:val="00EC0A8A"/>
    <w:rsid w:val="00EC1698"/>
    <w:rsid w:val="00EE2EB1"/>
    <w:rsid w:val="00EF1004"/>
    <w:rsid w:val="00EF1107"/>
    <w:rsid w:val="00F5572B"/>
    <w:rsid w:val="00F60707"/>
    <w:rsid w:val="00F874D4"/>
    <w:rsid w:val="00F90064"/>
    <w:rsid w:val="00FB74CE"/>
    <w:rsid w:val="00FC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44EB-23FB-4D1A-B4A5-42A7F991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gg78</cp:lastModifiedBy>
  <cp:revision>2</cp:revision>
  <cp:lastPrinted>2018-10-02T11:27:00Z</cp:lastPrinted>
  <dcterms:created xsi:type="dcterms:W3CDTF">2019-03-08T17:26:00Z</dcterms:created>
  <dcterms:modified xsi:type="dcterms:W3CDTF">2019-03-08T17:26:00Z</dcterms:modified>
</cp:coreProperties>
</file>